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4F43" w14:textId="77777777" w:rsidR="00E42AD6" w:rsidRPr="00BF2131" w:rsidRDefault="00E42AD6" w:rsidP="3E810B87">
      <w:pPr>
        <w:spacing w:before="100" w:beforeAutospacing="1" w:after="360" w:line="240" w:lineRule="auto"/>
        <w:jc w:val="center"/>
      </w:pPr>
      <w:r>
        <w:rPr>
          <w:noProof/>
        </w:rPr>
        <w:drawing>
          <wp:inline distT="0" distB="0" distL="0" distR="0" wp14:anchorId="653A5004" wp14:editId="1093B8CF">
            <wp:extent cx="3562350" cy="1782891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B977" w14:textId="77777777" w:rsidR="00AD3807" w:rsidRDefault="00AD3807" w:rsidP="3E810B87">
      <w:pPr>
        <w:jc w:val="center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</w:p>
    <w:p w14:paraId="5AC67A5D" w14:textId="4229311B" w:rsidR="4FD404C7" w:rsidRDefault="4FD404C7" w:rsidP="3E810B87">
      <w:pPr>
        <w:jc w:val="center"/>
        <w:rPr>
          <w:rFonts w:ascii="Calibri" w:eastAsia="Calibri" w:hAnsi="Calibri" w:cs="Calibri"/>
        </w:rPr>
      </w:pPr>
      <w:r w:rsidRPr="3E810B87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Εκπαιδευτικά προγράμματα του Κέντρου Επιμόρφωσης και Διά Βίου Μάθησης </w:t>
      </w:r>
      <w:r w:rsidR="5974C74D" w:rsidRPr="3E810B87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(ΚΕΔΙΒΙΜ) </w:t>
      </w:r>
      <w:r w:rsidRPr="3E810B87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του ΑΠΘ </w:t>
      </w:r>
      <w:r w:rsidRPr="3E810B8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- </w:t>
      </w:r>
      <w:r w:rsidRPr="3E810B87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>Νοέμβριος 2022</w:t>
      </w:r>
    </w:p>
    <w:p w14:paraId="28A317AC" w14:textId="30C2AB06" w:rsidR="3E810B87" w:rsidRDefault="3E810B87" w:rsidP="3E810B87">
      <w:pPr>
        <w:spacing w:beforeAutospacing="1" w:after="360" w:line="240" w:lineRule="auto"/>
        <w:jc w:val="center"/>
      </w:pPr>
    </w:p>
    <w:p w14:paraId="339C0343" w14:textId="77777777" w:rsidR="00AD3807" w:rsidRDefault="00AD3807" w:rsidP="5D54A593">
      <w:pPr>
        <w:spacing w:before="100" w:beforeAutospacing="1" w:after="36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14:paraId="78B8A7AE" w14:textId="5DD0F035" w:rsidR="002F26F8" w:rsidRPr="00BF2131" w:rsidRDefault="00E42AD6" w:rsidP="5D54A593">
      <w:pPr>
        <w:spacing w:before="100" w:beforeAutospacing="1" w:after="360" w:line="240" w:lineRule="auto"/>
        <w:jc w:val="both"/>
        <w:rPr>
          <w:rFonts w:eastAsia="Times New Roman"/>
          <w:color w:val="404040" w:themeColor="text1" w:themeTint="BF"/>
          <w:sz w:val="24"/>
          <w:szCs w:val="24"/>
          <w:lang w:eastAsia="el-GR"/>
        </w:rPr>
      </w:pPr>
      <w:r w:rsidRPr="5D54A593">
        <w:rPr>
          <w:rFonts w:eastAsia="Times New Roman"/>
          <w:sz w:val="24"/>
          <w:szCs w:val="24"/>
          <w:lang w:eastAsia="el-GR"/>
        </w:rPr>
        <w:t xml:space="preserve">Το </w:t>
      </w:r>
      <w:r w:rsidR="1DFD0C36" w:rsidRPr="5D54A593">
        <w:rPr>
          <w:rFonts w:eastAsia="Times New Roman"/>
          <w:sz w:val="24"/>
          <w:szCs w:val="24"/>
          <w:lang w:eastAsia="el-GR"/>
        </w:rPr>
        <w:t>ΚΕΔΙΒΙΜ</w:t>
      </w:r>
      <w:r w:rsidRPr="5D54A593">
        <w:rPr>
          <w:rFonts w:eastAsia="Times New Roman"/>
          <w:sz w:val="24"/>
          <w:szCs w:val="24"/>
          <w:lang w:eastAsia="el-GR"/>
        </w:rPr>
        <w:t xml:space="preserve"> του Αριστοτελείου Πανεπιστήμιου Θεσσαλονίκης διοργανώνει επιμορφωτικά προγράμματα</w:t>
      </w:r>
      <w:r w:rsidR="65B803B9" w:rsidRPr="5D54A593">
        <w:rPr>
          <w:rFonts w:eastAsia="Times New Roman"/>
          <w:sz w:val="24"/>
          <w:szCs w:val="24"/>
          <w:lang w:eastAsia="el-GR"/>
        </w:rPr>
        <w:t xml:space="preserve"> υψηλής ποιότητας εκπαίδευσης. </w:t>
      </w:r>
    </w:p>
    <w:p w14:paraId="20F6DF1C" w14:textId="4F2C8AB2" w:rsidR="002F26F8" w:rsidRPr="00BF2131" w:rsidRDefault="65B803B9" w:rsidP="5D54A593">
      <w:pPr>
        <w:spacing w:before="100" w:beforeAutospacing="1" w:after="360" w:line="240" w:lineRule="auto"/>
        <w:jc w:val="both"/>
        <w:rPr>
          <w:sz w:val="24"/>
          <w:szCs w:val="24"/>
        </w:rPr>
      </w:pPr>
      <w:r w:rsidRPr="5D54A593">
        <w:rPr>
          <w:rFonts w:ascii="Segoe UI" w:eastAsia="Segoe UI" w:hAnsi="Segoe UI" w:cs="Segoe UI"/>
          <w:sz w:val="24"/>
          <w:szCs w:val="24"/>
        </w:rPr>
        <w:t xml:space="preserve">Όλα τα προγράμματα παρέχουν πιστοποιητικό επιμόρφωσης με τις αντίστοιχες μονάδες ECTS ή βεβαίωση παρακολούθησης. </w:t>
      </w:r>
    </w:p>
    <w:p w14:paraId="42FB5984" w14:textId="0A95EF5C" w:rsidR="002F26F8" w:rsidRPr="00BF2131" w:rsidRDefault="00E42AD6" w:rsidP="5D54A593">
      <w:pPr>
        <w:spacing w:before="100" w:beforeAutospacing="1" w:after="36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5D54A593">
        <w:rPr>
          <w:rFonts w:eastAsia="Times New Roman"/>
          <w:sz w:val="24"/>
          <w:szCs w:val="24"/>
          <w:lang w:eastAsia="el-GR"/>
        </w:rPr>
        <w:t>Στα περισσότερα προγράμματα π</w:t>
      </w:r>
      <w:r w:rsidR="7E5BF24E" w:rsidRPr="5D54A593">
        <w:rPr>
          <w:rFonts w:eastAsia="Times New Roman"/>
          <w:sz w:val="24"/>
          <w:szCs w:val="24"/>
          <w:lang w:eastAsia="el-GR"/>
        </w:rPr>
        <w:t>ροβλέπεται</w:t>
      </w:r>
      <w:r w:rsidR="67C4CA5E" w:rsidRPr="5D54A593">
        <w:rPr>
          <w:rFonts w:eastAsia="Times New Roman"/>
          <w:sz w:val="24"/>
          <w:szCs w:val="24"/>
          <w:lang w:eastAsia="el-GR"/>
        </w:rPr>
        <w:t xml:space="preserve"> </w:t>
      </w:r>
      <w:hyperlink r:id="rId8">
        <w:r w:rsidRPr="5D54A59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εκπτωτική πολιτική</w:t>
        </w:r>
      </w:hyperlink>
      <w:r w:rsidRPr="5D54A593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Pr="5D54A593">
        <w:rPr>
          <w:rFonts w:eastAsia="Times New Roman"/>
          <w:sz w:val="24"/>
          <w:szCs w:val="24"/>
          <w:lang w:eastAsia="el-GR"/>
        </w:rPr>
        <w:t>για συγκεκριμένες κατηγορίες δικαιούχων.</w:t>
      </w:r>
      <w:r w:rsidR="00AD72F0" w:rsidRPr="5D54A593">
        <w:rPr>
          <w:rFonts w:eastAsia="Times New Roman"/>
          <w:sz w:val="24"/>
          <w:szCs w:val="24"/>
          <w:lang w:eastAsia="el-GR"/>
        </w:rPr>
        <w:t xml:space="preserve"> </w:t>
      </w:r>
    </w:p>
    <w:p w14:paraId="75F6CE65" w14:textId="65BBFCA4" w:rsidR="3E810B87" w:rsidRPr="00AD3807" w:rsidRDefault="30ABA1CB" w:rsidP="00AD3807">
      <w:pPr>
        <w:spacing w:before="100" w:beforeAutospacing="1" w:after="36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5D54A593">
        <w:rPr>
          <w:rFonts w:eastAsia="Times New Roman"/>
          <w:sz w:val="24"/>
          <w:szCs w:val="24"/>
          <w:lang w:eastAsia="el-GR"/>
        </w:rPr>
        <w:t>Δείτε παρακάτω</w:t>
      </w:r>
      <w:r w:rsidR="00BF2131" w:rsidRPr="5D54A593">
        <w:rPr>
          <w:rFonts w:eastAsia="Times New Roman"/>
          <w:sz w:val="24"/>
          <w:szCs w:val="24"/>
          <w:lang w:eastAsia="el-GR"/>
        </w:rPr>
        <w:t xml:space="preserve"> τα </w:t>
      </w:r>
      <w:r w:rsidR="4E2DFD92" w:rsidRPr="5D54A593">
        <w:rPr>
          <w:rFonts w:eastAsia="Times New Roman"/>
          <w:sz w:val="24"/>
          <w:szCs w:val="24"/>
          <w:lang w:eastAsia="el-GR"/>
        </w:rPr>
        <w:t xml:space="preserve">νέα </w:t>
      </w:r>
      <w:r w:rsidR="00BF2131" w:rsidRPr="5D54A593">
        <w:rPr>
          <w:rFonts w:eastAsia="Times New Roman"/>
          <w:sz w:val="24"/>
          <w:szCs w:val="24"/>
          <w:lang w:eastAsia="el-GR"/>
        </w:rPr>
        <w:t>διαθέσιμα</w:t>
      </w:r>
      <w:r w:rsidR="00AD72F0" w:rsidRPr="5D54A593">
        <w:rPr>
          <w:rFonts w:eastAsia="Times New Roman"/>
          <w:sz w:val="24"/>
          <w:szCs w:val="24"/>
          <w:lang w:eastAsia="el-GR"/>
        </w:rPr>
        <w:t xml:space="preserve"> προγράμματα</w:t>
      </w:r>
      <w:r w:rsidR="0FFE1464" w:rsidRPr="5D54A593">
        <w:rPr>
          <w:rFonts w:eastAsia="Times New Roman"/>
          <w:sz w:val="24"/>
          <w:szCs w:val="24"/>
          <w:lang w:eastAsia="el-GR"/>
        </w:rPr>
        <w:t>:</w:t>
      </w:r>
    </w:p>
    <w:p w14:paraId="5901C3E4" w14:textId="77777777" w:rsidR="00AD3807" w:rsidRDefault="00AD3807" w:rsidP="00AD3807">
      <w:pPr>
        <w:rPr>
          <w:b/>
          <w:bCs/>
          <w:sz w:val="28"/>
          <w:szCs w:val="28"/>
        </w:rPr>
      </w:pPr>
    </w:p>
    <w:p w14:paraId="0AD7EA1F" w14:textId="36398DCD" w:rsidR="00AD3807" w:rsidRDefault="00D12A10" w:rsidP="00AD3807">
      <w:pPr>
        <w:rPr>
          <w:b/>
          <w:bCs/>
          <w:sz w:val="28"/>
          <w:szCs w:val="28"/>
        </w:rPr>
      </w:pPr>
      <w:r w:rsidRPr="3E810B87">
        <w:rPr>
          <w:b/>
          <w:bCs/>
          <w:sz w:val="28"/>
          <w:szCs w:val="28"/>
        </w:rPr>
        <w:t>Θετικές Επιστήμες, Επιστήμες Μηχανικής και Τεχνολογίας</w:t>
      </w:r>
    </w:p>
    <w:p w14:paraId="0C398D51" w14:textId="77777777" w:rsidR="00AD3807" w:rsidRDefault="00000000" w:rsidP="00AD3807">
      <w:pPr>
        <w:rPr>
          <w:rStyle w:val="-"/>
          <w:rFonts w:eastAsiaTheme="minorEastAsia"/>
          <w:b/>
          <w:bCs/>
          <w:sz w:val="26"/>
          <w:szCs w:val="26"/>
          <w:lang w:val="en-US"/>
        </w:rPr>
      </w:pPr>
      <w:hyperlink r:id="rId9">
        <w:r w:rsidR="5A801E3B" w:rsidRPr="3E810B87">
          <w:rPr>
            <w:rStyle w:val="-"/>
            <w:rFonts w:eastAsiaTheme="minorEastAsia"/>
            <w:b/>
            <w:bCs/>
            <w:sz w:val="26"/>
            <w:szCs w:val="26"/>
            <w:lang w:val="en-US"/>
          </w:rPr>
          <w:t>Computer Vision and Machine Learning (CVML) and Autonomous Systems Web Lecture Series</w:t>
        </w:r>
      </w:hyperlink>
    </w:p>
    <w:p w14:paraId="65FD01C3" w14:textId="77777777" w:rsidR="00AD3807" w:rsidRDefault="00AD3807" w:rsidP="00AD3807">
      <w:pPr>
        <w:rPr>
          <w:b/>
          <w:bCs/>
          <w:sz w:val="28"/>
          <w:szCs w:val="28"/>
        </w:rPr>
      </w:pPr>
    </w:p>
    <w:p w14:paraId="26CC4B83" w14:textId="77777777" w:rsidR="00AD3807" w:rsidRDefault="00AD3807" w:rsidP="00AD3807">
      <w:pPr>
        <w:rPr>
          <w:b/>
          <w:bCs/>
          <w:sz w:val="28"/>
          <w:szCs w:val="28"/>
        </w:rPr>
      </w:pPr>
    </w:p>
    <w:p w14:paraId="0565317C" w14:textId="77777777" w:rsidR="00AD3807" w:rsidRDefault="00AD3807" w:rsidP="00AD3807">
      <w:pPr>
        <w:rPr>
          <w:b/>
          <w:bCs/>
          <w:sz w:val="28"/>
          <w:szCs w:val="28"/>
        </w:rPr>
      </w:pPr>
    </w:p>
    <w:p w14:paraId="469080CD" w14:textId="77777777" w:rsidR="00AD3807" w:rsidRDefault="00AD3807" w:rsidP="00AD3807">
      <w:pPr>
        <w:rPr>
          <w:b/>
          <w:bCs/>
          <w:sz w:val="28"/>
          <w:szCs w:val="28"/>
        </w:rPr>
      </w:pPr>
    </w:p>
    <w:p w14:paraId="3B74B713" w14:textId="0335EB4C" w:rsidR="00D12A10" w:rsidRPr="00AD3807" w:rsidRDefault="00D12A10" w:rsidP="00AD3807">
      <w:pPr>
        <w:rPr>
          <w:b/>
          <w:bCs/>
          <w:sz w:val="28"/>
          <w:szCs w:val="28"/>
          <w:lang w:val="en-US"/>
        </w:rPr>
      </w:pPr>
      <w:r w:rsidRPr="3E810B87">
        <w:rPr>
          <w:b/>
          <w:bCs/>
          <w:sz w:val="28"/>
          <w:szCs w:val="28"/>
        </w:rPr>
        <w:lastRenderedPageBreak/>
        <w:t>Επιστήμες Ζωής και Υγείας</w:t>
      </w:r>
    </w:p>
    <w:p w14:paraId="44F6DC82" w14:textId="1232D44A" w:rsidR="00D12A10" w:rsidRPr="00BF2131" w:rsidRDefault="0000000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  <w:hyperlink r:id="rId10">
        <w:r w:rsidR="461B8B7A" w:rsidRPr="078D4E65">
          <w:rPr>
            <w:rFonts w:asciiTheme="minorHAnsi" w:eastAsiaTheme="minorEastAsia" w:hAnsiTheme="minorHAnsi" w:cstheme="minorBidi"/>
            <w:b/>
            <w:bCs/>
            <w:color w:val="0000FF"/>
            <w:u w:val="single"/>
          </w:rPr>
          <w:t>Σεμινάρια Ιατρικής της Γάτας</w:t>
        </w:r>
      </w:hyperlink>
    </w:p>
    <w:p w14:paraId="6EC62905" w14:textId="19AC74C7" w:rsidR="00D12A10" w:rsidRPr="00BF2131" w:rsidRDefault="00D12A1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</w:p>
    <w:p w14:paraId="120A6B55" w14:textId="54222AC8" w:rsidR="00D12A10" w:rsidRPr="00BF2131" w:rsidRDefault="0000000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  <w:hyperlink r:id="rId11">
        <w:r w:rsidR="2912449A" w:rsidRPr="078D4E65">
          <w:rPr>
            <w:rFonts w:asciiTheme="minorHAnsi" w:eastAsiaTheme="minorEastAsia" w:hAnsiTheme="minorHAnsi" w:cstheme="minorBidi"/>
            <w:b/>
            <w:bCs/>
            <w:color w:val="0000FF"/>
            <w:u w:val="single"/>
          </w:rPr>
          <w:t>Πρώτες Βοήθειες στους αθλητικούς χώρους</w:t>
        </w:r>
      </w:hyperlink>
    </w:p>
    <w:p w14:paraId="600A81FD" w14:textId="1072B004" w:rsidR="00D12A10" w:rsidRPr="00BF2131" w:rsidRDefault="00D12A1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</w:p>
    <w:p w14:paraId="0955DDDB" w14:textId="4C7EF74D" w:rsidR="00D12A10" w:rsidRPr="00BF2131" w:rsidRDefault="0000000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  <w:hyperlink r:id="rId12">
        <w:r w:rsidR="2912449A" w:rsidRPr="078D4E65">
          <w:rPr>
            <w:rFonts w:asciiTheme="minorHAnsi" w:eastAsiaTheme="minorEastAsia" w:hAnsiTheme="minorHAnsi" w:cstheme="minorBidi"/>
            <w:b/>
            <w:bCs/>
            <w:color w:val="0000FF"/>
            <w:u w:val="single"/>
          </w:rPr>
          <w:t>Προπονητής Αθλητικών Ακαδημιών</w:t>
        </w:r>
      </w:hyperlink>
    </w:p>
    <w:p w14:paraId="713D7C5C" w14:textId="33BC58DA" w:rsidR="00D12A10" w:rsidRPr="00BF2131" w:rsidRDefault="00D12A1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</w:p>
    <w:p w14:paraId="51AB41E9" w14:textId="22101058" w:rsidR="00D12A10" w:rsidRPr="00BF2131" w:rsidRDefault="00000000" w:rsidP="078D4E65">
      <w:pPr>
        <w:pStyle w:val="3"/>
        <w:rPr>
          <w:rFonts w:cstheme="minorBidi"/>
          <w:b/>
          <w:bCs/>
        </w:rPr>
      </w:pPr>
      <w:hyperlink r:id="rId13">
        <w:r w:rsidR="2DE30288" w:rsidRPr="078D4E65">
          <w:rPr>
            <w:rFonts w:asciiTheme="minorHAnsi" w:eastAsiaTheme="minorEastAsia" w:hAnsiTheme="minorHAnsi" w:cstheme="minorBidi"/>
            <w:b/>
            <w:bCs/>
            <w:color w:val="0000FF"/>
            <w:u w:val="single"/>
          </w:rPr>
          <w:t>Βασική Χειρουργική των Οδοντικών Εμφυτευμάτων</w:t>
        </w:r>
      </w:hyperlink>
    </w:p>
    <w:p w14:paraId="6E2AE818" w14:textId="7CA7B616" w:rsidR="00D12A10" w:rsidRPr="00BF2131" w:rsidRDefault="00D12A10" w:rsidP="3E810B87">
      <w:pPr>
        <w:pStyle w:val="3"/>
        <w:rPr>
          <w:rFonts w:cstheme="minorBidi"/>
          <w:b/>
          <w:bCs/>
          <w:sz w:val="28"/>
          <w:szCs w:val="28"/>
        </w:rPr>
      </w:pPr>
    </w:p>
    <w:p w14:paraId="062EBF85" w14:textId="77777777" w:rsidR="00AD3807" w:rsidRDefault="00AD3807" w:rsidP="00AD3807">
      <w:pPr>
        <w:rPr>
          <w:b/>
          <w:bCs/>
          <w:sz w:val="28"/>
          <w:szCs w:val="28"/>
        </w:rPr>
      </w:pPr>
    </w:p>
    <w:p w14:paraId="1D9171A5" w14:textId="30AA092D" w:rsidR="00D12A10" w:rsidRPr="00BF2131" w:rsidRDefault="00D12A10" w:rsidP="00AD3807">
      <w:pPr>
        <w:rPr>
          <w:b/>
          <w:bCs/>
          <w:sz w:val="28"/>
          <w:szCs w:val="28"/>
        </w:rPr>
      </w:pPr>
      <w:r w:rsidRPr="3E810B87">
        <w:rPr>
          <w:b/>
          <w:bCs/>
          <w:sz w:val="28"/>
          <w:szCs w:val="28"/>
        </w:rPr>
        <w:t>Κοινωνικές, Οικονομικές και Πολιτικές Επιστήμες</w:t>
      </w:r>
    </w:p>
    <w:p w14:paraId="3EFDA6D3" w14:textId="64AE4A15" w:rsidR="00D12A10" w:rsidRPr="00BF2131" w:rsidRDefault="0000000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  <w:hyperlink r:id="rId14">
        <w:r w:rsidR="524A32C6" w:rsidRPr="078D4E65">
          <w:rPr>
            <w:rFonts w:asciiTheme="minorHAnsi" w:eastAsiaTheme="minorEastAsia" w:hAnsiTheme="minorHAnsi" w:cstheme="minorBidi"/>
            <w:b/>
            <w:bCs/>
            <w:color w:val="0000FF"/>
            <w:u w:val="single"/>
          </w:rPr>
          <w:t>Επίκαιρα θέματα Ιατρικού Δικαίου και Βιοηθικής – Ειδικό Μέρος</w:t>
        </w:r>
      </w:hyperlink>
    </w:p>
    <w:p w14:paraId="4E85C926" w14:textId="027FEB0C" w:rsidR="00D12A10" w:rsidRPr="00BF2131" w:rsidRDefault="00D12A1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</w:p>
    <w:p w14:paraId="71622A85" w14:textId="12E0A9C4" w:rsidR="00D12A10" w:rsidRPr="00BF2131" w:rsidRDefault="0000000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  <w:hyperlink r:id="rId15">
        <w:r w:rsidR="524A32C6" w:rsidRPr="078D4E65">
          <w:rPr>
            <w:rFonts w:asciiTheme="minorHAnsi" w:eastAsiaTheme="minorEastAsia" w:hAnsiTheme="minorHAnsi" w:cstheme="minorBidi"/>
            <w:b/>
            <w:bCs/>
            <w:color w:val="0000FF"/>
            <w:u w:val="single"/>
          </w:rPr>
          <w:t>Τα δικαιώματα των διοικουμένων στην πράξη</w:t>
        </w:r>
      </w:hyperlink>
    </w:p>
    <w:p w14:paraId="353A7818" w14:textId="245BFC24" w:rsidR="00D12A10" w:rsidRPr="00BF2131" w:rsidRDefault="00D12A10" w:rsidP="078D4E65">
      <w:pPr>
        <w:pStyle w:val="3"/>
        <w:rPr>
          <w:rFonts w:asciiTheme="minorHAnsi" w:eastAsiaTheme="minorEastAsia" w:hAnsiTheme="minorHAnsi" w:cstheme="minorBidi"/>
          <w:b/>
          <w:bCs/>
          <w:color w:val="0000FF"/>
          <w:u w:val="single"/>
        </w:rPr>
      </w:pPr>
    </w:p>
    <w:p w14:paraId="74087FC9" w14:textId="39D75F53" w:rsidR="00D12A10" w:rsidRPr="00BF2131" w:rsidRDefault="00000000" w:rsidP="078D4E65">
      <w:pPr>
        <w:pStyle w:val="3"/>
        <w:rPr>
          <w:rFonts w:cstheme="minorBidi"/>
          <w:b/>
          <w:bCs/>
        </w:rPr>
      </w:pPr>
      <w:hyperlink r:id="rId16">
        <w:r w:rsidR="223F821F" w:rsidRPr="078D4E65">
          <w:rPr>
            <w:rFonts w:asciiTheme="minorHAnsi" w:eastAsiaTheme="minorEastAsia" w:hAnsiTheme="minorHAnsi" w:cstheme="minorBidi"/>
            <w:b/>
            <w:bCs/>
            <w:color w:val="0000FF"/>
            <w:u w:val="single"/>
          </w:rPr>
          <w:t>Έγκλημα στον Κυβερνοχώρο</w:t>
        </w:r>
      </w:hyperlink>
    </w:p>
    <w:p w14:paraId="35510DFE" w14:textId="4B75BD26" w:rsidR="00D12A10" w:rsidRPr="00BF2131" w:rsidRDefault="00D12A10" w:rsidP="3E810B87">
      <w:pPr>
        <w:pStyle w:val="3"/>
        <w:rPr>
          <w:rFonts w:cstheme="minorBidi"/>
          <w:b/>
          <w:bCs/>
          <w:sz w:val="28"/>
          <w:szCs w:val="28"/>
        </w:rPr>
      </w:pPr>
    </w:p>
    <w:p w14:paraId="2BD0DADC" w14:textId="77777777" w:rsidR="00AD3807" w:rsidRDefault="00AD3807" w:rsidP="00AD3807">
      <w:pPr>
        <w:rPr>
          <w:b/>
          <w:bCs/>
          <w:sz w:val="28"/>
          <w:szCs w:val="28"/>
        </w:rPr>
      </w:pPr>
    </w:p>
    <w:p w14:paraId="7F35501E" w14:textId="4A75FF52" w:rsidR="00D12A10" w:rsidRPr="00BF2131" w:rsidRDefault="00D12A10" w:rsidP="00AD3807">
      <w:pPr>
        <w:rPr>
          <w:b/>
          <w:bCs/>
          <w:sz w:val="28"/>
          <w:szCs w:val="28"/>
        </w:rPr>
      </w:pPr>
      <w:r w:rsidRPr="3E810B87">
        <w:rPr>
          <w:b/>
          <w:bCs/>
          <w:sz w:val="28"/>
          <w:szCs w:val="28"/>
        </w:rPr>
        <w:t>Επιστήμες Αγωγής και Εκπαίδευσης</w:t>
      </w:r>
    </w:p>
    <w:p w14:paraId="75377A44" w14:textId="6813B9D0" w:rsidR="00D12A10" w:rsidRPr="00BF2131" w:rsidRDefault="00000000" w:rsidP="3E810B87">
      <w:pPr>
        <w:pStyle w:val="3"/>
        <w:rPr>
          <w:rFonts w:cstheme="minorBidi"/>
          <w:b/>
          <w:bCs/>
          <w:sz w:val="28"/>
          <w:szCs w:val="28"/>
        </w:rPr>
      </w:pPr>
      <w:hyperlink r:id="rId17">
        <w:proofErr w:type="spellStart"/>
        <w:r w:rsidR="0B18B92D" w:rsidRPr="3E810B87">
          <w:rPr>
            <w:rFonts w:asciiTheme="minorHAnsi" w:eastAsiaTheme="minorEastAsia" w:hAnsiTheme="minorHAnsi" w:cstheme="minorBidi"/>
            <w:b/>
            <w:bCs/>
            <w:color w:val="0000FF"/>
            <w:sz w:val="26"/>
            <w:szCs w:val="26"/>
            <w:u w:val="single"/>
          </w:rPr>
          <w:t>Scouting</w:t>
        </w:r>
        <w:proofErr w:type="spellEnd"/>
        <w:r w:rsidR="0B18B92D" w:rsidRPr="3E810B87">
          <w:rPr>
            <w:rFonts w:asciiTheme="minorHAnsi" w:eastAsiaTheme="minorEastAsia" w:hAnsiTheme="minorHAnsi" w:cstheme="minorBidi"/>
            <w:b/>
            <w:bCs/>
            <w:color w:val="0000FF"/>
            <w:sz w:val="26"/>
            <w:szCs w:val="26"/>
            <w:u w:val="single"/>
          </w:rPr>
          <w:t xml:space="preserve"> στο ποδόσφαιρο</w:t>
        </w:r>
      </w:hyperlink>
    </w:p>
    <w:p w14:paraId="3D087157" w14:textId="1FC6C6F3" w:rsidR="00D12A10" w:rsidRPr="00BF2131" w:rsidRDefault="00D12A10" w:rsidP="3E810B87">
      <w:pPr>
        <w:pStyle w:val="3"/>
        <w:rPr>
          <w:rFonts w:cstheme="minorBidi"/>
          <w:b/>
          <w:bCs/>
          <w:sz w:val="28"/>
          <w:szCs w:val="28"/>
        </w:rPr>
      </w:pPr>
    </w:p>
    <w:p w14:paraId="04C80CC4" w14:textId="77777777" w:rsidR="00AD3807" w:rsidRDefault="00AD3807" w:rsidP="00AD3807">
      <w:pPr>
        <w:rPr>
          <w:b/>
          <w:bCs/>
          <w:sz w:val="28"/>
          <w:szCs w:val="28"/>
        </w:rPr>
      </w:pPr>
    </w:p>
    <w:p w14:paraId="40B8295F" w14:textId="0668FD3F" w:rsidR="00D12A10" w:rsidRPr="00BF2131" w:rsidRDefault="00D12A10" w:rsidP="00AD3807">
      <w:pPr>
        <w:rPr>
          <w:b/>
          <w:bCs/>
          <w:sz w:val="28"/>
          <w:szCs w:val="28"/>
        </w:rPr>
      </w:pPr>
      <w:r w:rsidRPr="3E810B87">
        <w:rPr>
          <w:b/>
          <w:bCs/>
          <w:sz w:val="28"/>
          <w:szCs w:val="28"/>
        </w:rPr>
        <w:t>Ανθρωπιστικές Σπουδές και Τέχνες</w:t>
      </w:r>
    </w:p>
    <w:p w14:paraId="5BAE03CE" w14:textId="55DC7759" w:rsidR="00BF2131" w:rsidRDefault="00000000" w:rsidP="3E810B87">
      <w:pPr>
        <w:pStyle w:val="3"/>
        <w:rPr>
          <w:rFonts w:cstheme="minorBidi"/>
          <w:b/>
          <w:bCs/>
          <w:sz w:val="28"/>
          <w:szCs w:val="28"/>
        </w:rPr>
      </w:pPr>
      <w:hyperlink r:id="rId18">
        <w:proofErr w:type="spellStart"/>
        <w:r w:rsidR="4406CE03" w:rsidRPr="3E810B87">
          <w:rPr>
            <w:rFonts w:asciiTheme="minorHAnsi" w:eastAsiaTheme="minorEastAsia" w:hAnsiTheme="minorHAnsi" w:cstheme="minorBidi"/>
            <w:b/>
            <w:bCs/>
            <w:color w:val="0000FF"/>
            <w:sz w:val="26"/>
            <w:szCs w:val="26"/>
            <w:u w:val="single"/>
          </w:rPr>
          <w:t>Introduction</w:t>
        </w:r>
        <w:proofErr w:type="spellEnd"/>
        <w:r w:rsidR="4406CE03" w:rsidRPr="3E810B87">
          <w:rPr>
            <w:rFonts w:asciiTheme="minorHAnsi" w:eastAsiaTheme="minorEastAsia" w:hAnsiTheme="minorHAnsi" w:cstheme="minorBidi"/>
            <w:b/>
            <w:bCs/>
            <w:color w:val="0000FF"/>
            <w:sz w:val="26"/>
            <w:szCs w:val="26"/>
            <w:u w:val="single"/>
          </w:rPr>
          <w:t xml:space="preserve"> </w:t>
        </w:r>
        <w:proofErr w:type="spellStart"/>
        <w:r w:rsidR="4406CE03" w:rsidRPr="3E810B87">
          <w:rPr>
            <w:rFonts w:asciiTheme="minorHAnsi" w:eastAsiaTheme="minorEastAsia" w:hAnsiTheme="minorHAnsi" w:cstheme="minorBidi"/>
            <w:b/>
            <w:bCs/>
            <w:color w:val="0000FF"/>
            <w:sz w:val="26"/>
            <w:szCs w:val="26"/>
            <w:u w:val="single"/>
          </w:rPr>
          <w:t>to</w:t>
        </w:r>
        <w:proofErr w:type="spellEnd"/>
        <w:r w:rsidR="4406CE03" w:rsidRPr="3E810B87">
          <w:rPr>
            <w:rFonts w:asciiTheme="minorHAnsi" w:eastAsiaTheme="minorEastAsia" w:hAnsiTheme="minorHAnsi" w:cstheme="minorBidi"/>
            <w:b/>
            <w:bCs/>
            <w:color w:val="0000FF"/>
            <w:sz w:val="26"/>
            <w:szCs w:val="26"/>
            <w:u w:val="single"/>
          </w:rPr>
          <w:t xml:space="preserve"> </w:t>
        </w:r>
        <w:proofErr w:type="spellStart"/>
        <w:r w:rsidR="4406CE03" w:rsidRPr="3E810B87">
          <w:rPr>
            <w:rFonts w:asciiTheme="minorHAnsi" w:eastAsiaTheme="minorEastAsia" w:hAnsiTheme="minorHAnsi" w:cstheme="minorBidi"/>
            <w:b/>
            <w:bCs/>
            <w:color w:val="0000FF"/>
            <w:sz w:val="26"/>
            <w:szCs w:val="26"/>
            <w:u w:val="single"/>
          </w:rPr>
          <w:t>Cinematography</w:t>
        </w:r>
        <w:proofErr w:type="spellEnd"/>
      </w:hyperlink>
    </w:p>
    <w:p w14:paraId="738EB175" w14:textId="3B5C367E" w:rsidR="00BF2131" w:rsidRDefault="00BF2131" w:rsidP="3E810B87">
      <w:pPr>
        <w:pStyle w:val="3"/>
        <w:rPr>
          <w:rFonts w:cstheme="minorBidi"/>
          <w:b/>
          <w:bCs/>
          <w:sz w:val="28"/>
          <w:szCs w:val="28"/>
        </w:rPr>
      </w:pPr>
    </w:p>
    <w:p w14:paraId="1FF464C5" w14:textId="77777777" w:rsidR="00AD3807" w:rsidRDefault="00AD3807" w:rsidP="00AD3807">
      <w:pPr>
        <w:rPr>
          <w:b/>
          <w:bCs/>
          <w:sz w:val="28"/>
          <w:szCs w:val="28"/>
        </w:rPr>
      </w:pPr>
    </w:p>
    <w:p w14:paraId="46586C9A" w14:textId="099E7B7F" w:rsidR="00BF2131" w:rsidRDefault="5BFFF50E" w:rsidP="00AD3807">
      <w:pPr>
        <w:rPr>
          <w:b/>
          <w:bCs/>
          <w:sz w:val="28"/>
          <w:szCs w:val="28"/>
        </w:rPr>
      </w:pPr>
      <w:r w:rsidRPr="078D4E65">
        <w:rPr>
          <w:b/>
          <w:bCs/>
          <w:sz w:val="28"/>
          <w:szCs w:val="28"/>
        </w:rPr>
        <w:t>Διαθεματικό</w:t>
      </w:r>
    </w:p>
    <w:p w14:paraId="2FB578C0" w14:textId="02DF1023" w:rsidR="00BF2131" w:rsidRDefault="00000000" w:rsidP="3E810B87">
      <w:pPr>
        <w:pStyle w:val="3"/>
        <w:rPr>
          <w:rFonts w:asciiTheme="minorHAnsi" w:eastAsiaTheme="minorEastAsia" w:hAnsiTheme="minorHAnsi" w:cstheme="minorBidi"/>
          <w:b/>
          <w:bCs/>
          <w:color w:val="0000FF"/>
          <w:sz w:val="26"/>
          <w:szCs w:val="26"/>
          <w:u w:val="single"/>
        </w:rPr>
      </w:pPr>
      <w:hyperlink r:id="rId19">
        <w:r w:rsidR="0CB142FF" w:rsidRPr="3E810B87">
          <w:rPr>
            <w:rFonts w:asciiTheme="minorHAnsi" w:eastAsiaTheme="minorEastAsia" w:hAnsiTheme="minorHAnsi" w:cstheme="minorBidi"/>
            <w:b/>
            <w:bCs/>
            <w:color w:val="0000FF"/>
            <w:sz w:val="26"/>
            <w:szCs w:val="26"/>
            <w:u w:val="single"/>
          </w:rPr>
          <w:t>H τέχνη και οι τεχνικές μιας επιστημονικής αναφοράς</w:t>
        </w:r>
      </w:hyperlink>
    </w:p>
    <w:p w14:paraId="0BDFA2EC" w14:textId="0F2BC9A7" w:rsidR="00BF2131" w:rsidRDefault="00BF2131" w:rsidP="3E810B87">
      <w:pPr>
        <w:rPr>
          <w:sz w:val="24"/>
          <w:szCs w:val="24"/>
        </w:rPr>
      </w:pPr>
    </w:p>
    <w:p w14:paraId="6220E7AB" w14:textId="77777777" w:rsidR="00AD3807" w:rsidRDefault="00AD3807" w:rsidP="5D54A593">
      <w:pPr>
        <w:spacing w:beforeAutospacing="1" w:after="360" w:line="240" w:lineRule="auto"/>
        <w:jc w:val="both"/>
        <w:rPr>
          <w:rFonts w:ascii="Segoe UI" w:eastAsia="Segoe UI" w:hAnsi="Segoe UI" w:cs="Segoe UI"/>
          <w:sz w:val="24"/>
          <w:szCs w:val="24"/>
        </w:rPr>
      </w:pPr>
    </w:p>
    <w:p w14:paraId="62E5C4F6" w14:textId="77777777" w:rsidR="00AD3807" w:rsidRDefault="00AD3807" w:rsidP="5D54A593">
      <w:pPr>
        <w:spacing w:beforeAutospacing="1" w:after="360" w:line="240" w:lineRule="auto"/>
        <w:jc w:val="both"/>
        <w:rPr>
          <w:rFonts w:ascii="Segoe UI" w:eastAsia="Segoe UI" w:hAnsi="Segoe UI" w:cs="Segoe UI"/>
          <w:sz w:val="24"/>
          <w:szCs w:val="24"/>
        </w:rPr>
      </w:pPr>
    </w:p>
    <w:p w14:paraId="2B8DC440" w14:textId="236488EE" w:rsidR="00BF2131" w:rsidRPr="00BF2131" w:rsidRDefault="763AA35C" w:rsidP="5D54A593">
      <w:pPr>
        <w:spacing w:beforeAutospacing="1" w:after="36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 w:rsidRPr="5D54A593">
        <w:rPr>
          <w:rFonts w:ascii="Segoe UI" w:eastAsia="Segoe UI" w:hAnsi="Segoe UI" w:cs="Segoe UI"/>
          <w:sz w:val="24"/>
          <w:szCs w:val="24"/>
        </w:rPr>
        <w:lastRenderedPageBreak/>
        <w:t>Το ΚΕΔΙΒΙΜ ΑΠΘ αναλαμβάνει την παροχή εξειδικευμένων επιμορφωτικών προγραμμάτων και για το προσωπικό εταιρειών, οργανισμών και φορέων.</w:t>
      </w:r>
    </w:p>
    <w:p w14:paraId="7A998736" w14:textId="1441576A" w:rsidR="763AA35C" w:rsidRDefault="763AA35C" w:rsidP="5D54A593">
      <w:pPr>
        <w:spacing w:beforeAutospacing="1" w:after="360" w:line="240" w:lineRule="auto"/>
        <w:jc w:val="both"/>
        <w:rPr>
          <w:sz w:val="24"/>
          <w:szCs w:val="24"/>
        </w:rPr>
      </w:pPr>
      <w:r w:rsidRPr="5D54A593">
        <w:rPr>
          <w:b/>
          <w:bCs/>
          <w:color w:val="000000" w:themeColor="text1"/>
          <w:sz w:val="24"/>
          <w:szCs w:val="24"/>
        </w:rPr>
        <w:t xml:space="preserve">Διαθέσιμα προγράμματα </w:t>
      </w:r>
      <w:proofErr w:type="spellStart"/>
      <w:r w:rsidRPr="5D54A593">
        <w:rPr>
          <w:b/>
          <w:bCs/>
          <w:color w:val="000000" w:themeColor="text1"/>
          <w:sz w:val="24"/>
          <w:szCs w:val="24"/>
        </w:rPr>
        <w:t>ενδοεταιρικής</w:t>
      </w:r>
      <w:proofErr w:type="spellEnd"/>
      <w:r w:rsidRPr="5D54A593">
        <w:rPr>
          <w:b/>
          <w:bCs/>
          <w:color w:val="000000" w:themeColor="text1"/>
          <w:sz w:val="24"/>
          <w:szCs w:val="24"/>
        </w:rPr>
        <w:t xml:space="preserve"> επιμόρφωσης:</w:t>
      </w:r>
    </w:p>
    <w:p w14:paraId="6B683484" w14:textId="60CB752C" w:rsidR="00AD72F0" w:rsidRPr="00BF2131" w:rsidRDefault="1B2D5760" w:rsidP="3E810B87">
      <w:pPr>
        <w:pStyle w:val="a4"/>
        <w:numPr>
          <w:ilvl w:val="0"/>
          <w:numId w:val="11"/>
        </w:numPr>
        <w:rPr>
          <w:b/>
          <w:bCs/>
          <w:color w:val="3366FF"/>
          <w:sz w:val="24"/>
          <w:szCs w:val="24"/>
        </w:rPr>
      </w:pPr>
      <w:r w:rsidRPr="3E810B87">
        <w:rPr>
          <w:b/>
          <w:bCs/>
          <w:color w:val="3366FF"/>
          <w:sz w:val="24"/>
          <w:szCs w:val="24"/>
        </w:rPr>
        <w:t>Ψηφιακό Μάρκετινγκ</w:t>
      </w:r>
    </w:p>
    <w:p w14:paraId="58B2CF7B" w14:textId="3C5712C6" w:rsidR="00AD72F0" w:rsidRPr="00BF2131" w:rsidRDefault="1B2D5760" w:rsidP="3E810B87">
      <w:pPr>
        <w:pStyle w:val="a4"/>
        <w:numPr>
          <w:ilvl w:val="0"/>
          <w:numId w:val="11"/>
        </w:numPr>
        <w:rPr>
          <w:b/>
          <w:bCs/>
          <w:color w:val="3366FF"/>
          <w:sz w:val="24"/>
          <w:szCs w:val="24"/>
        </w:rPr>
      </w:pPr>
      <w:r w:rsidRPr="3E810B87">
        <w:rPr>
          <w:b/>
          <w:bCs/>
          <w:color w:val="3366FF"/>
          <w:sz w:val="24"/>
          <w:szCs w:val="24"/>
        </w:rPr>
        <w:t>Δημιουργία, Ανάπτυξη και Χρηματοδότηση Νεοφυών Επιχειρήσεων</w:t>
      </w:r>
    </w:p>
    <w:p w14:paraId="1AF35C6A" w14:textId="2AE7CCF7" w:rsidR="00AD72F0" w:rsidRPr="00BF2131" w:rsidRDefault="1B2D5760" w:rsidP="3E810B87">
      <w:pPr>
        <w:pStyle w:val="a4"/>
        <w:numPr>
          <w:ilvl w:val="0"/>
          <w:numId w:val="11"/>
        </w:numPr>
        <w:rPr>
          <w:b/>
          <w:bCs/>
          <w:color w:val="3366FF"/>
          <w:sz w:val="24"/>
          <w:szCs w:val="24"/>
        </w:rPr>
      </w:pPr>
      <w:r w:rsidRPr="3E810B87">
        <w:rPr>
          <w:b/>
          <w:bCs/>
          <w:color w:val="3366FF"/>
          <w:sz w:val="24"/>
          <w:szCs w:val="24"/>
        </w:rPr>
        <w:t>Παγκόσμιες ηλεκτρονικές αγορές: Συμμετοχή ελληνικών επιχειρήσεων και προώθηση των πωλήσεων τους</w:t>
      </w:r>
    </w:p>
    <w:p w14:paraId="5659F09F" w14:textId="7F3BE8AB" w:rsidR="00AD72F0" w:rsidRPr="00BF2131" w:rsidRDefault="1B2D5760" w:rsidP="3E810B87">
      <w:pPr>
        <w:pStyle w:val="a4"/>
        <w:numPr>
          <w:ilvl w:val="0"/>
          <w:numId w:val="11"/>
        </w:numPr>
        <w:rPr>
          <w:b/>
          <w:bCs/>
          <w:color w:val="3366FF"/>
          <w:sz w:val="24"/>
          <w:szCs w:val="24"/>
        </w:rPr>
      </w:pPr>
      <w:r w:rsidRPr="3E810B87">
        <w:rPr>
          <w:b/>
          <w:bCs/>
          <w:color w:val="3366FF"/>
          <w:sz w:val="24"/>
          <w:szCs w:val="24"/>
        </w:rPr>
        <w:t xml:space="preserve">Δημιουργία ηλεκτρονικού καταστήματος με τη χρήση του </w:t>
      </w:r>
      <w:proofErr w:type="spellStart"/>
      <w:r w:rsidRPr="3E810B87">
        <w:rPr>
          <w:b/>
          <w:bCs/>
          <w:color w:val="3366FF"/>
          <w:sz w:val="24"/>
          <w:szCs w:val="24"/>
        </w:rPr>
        <w:t>WooCommerc</w:t>
      </w:r>
      <w:r w:rsidR="381DDE61" w:rsidRPr="3E810B87">
        <w:rPr>
          <w:b/>
          <w:bCs/>
          <w:color w:val="3366FF"/>
          <w:sz w:val="24"/>
          <w:szCs w:val="24"/>
        </w:rPr>
        <w:t>e</w:t>
      </w:r>
      <w:proofErr w:type="spellEnd"/>
      <w:r w:rsidR="381DDE61" w:rsidRPr="3E810B87">
        <w:rPr>
          <w:b/>
          <w:bCs/>
          <w:color w:val="3366FF"/>
          <w:sz w:val="24"/>
          <w:szCs w:val="24"/>
        </w:rPr>
        <w:t xml:space="preserve"> </w:t>
      </w:r>
    </w:p>
    <w:p w14:paraId="4DBD43DC" w14:textId="27FA7049" w:rsidR="00AD72F0" w:rsidRPr="00BF2131" w:rsidRDefault="1B2D5760" w:rsidP="3E810B87">
      <w:pPr>
        <w:pStyle w:val="a4"/>
        <w:numPr>
          <w:ilvl w:val="0"/>
          <w:numId w:val="11"/>
        </w:numPr>
      </w:pPr>
      <w:r w:rsidRPr="078D4E65">
        <w:rPr>
          <w:b/>
          <w:bCs/>
          <w:color w:val="3366FF"/>
          <w:sz w:val="24"/>
          <w:szCs w:val="24"/>
        </w:rPr>
        <w:t xml:space="preserve">Δημιουργία ηλεκτρονικού καταστήματος με τη χρήση του </w:t>
      </w:r>
      <w:proofErr w:type="spellStart"/>
      <w:r w:rsidRPr="078D4E65">
        <w:rPr>
          <w:b/>
          <w:bCs/>
          <w:color w:val="3366FF"/>
          <w:sz w:val="24"/>
          <w:szCs w:val="24"/>
        </w:rPr>
        <w:t>Prestashop</w:t>
      </w:r>
      <w:proofErr w:type="spellEnd"/>
    </w:p>
    <w:p w14:paraId="4F375649" w14:textId="60964EA2" w:rsidR="00AD72F0" w:rsidRPr="00AD3807" w:rsidRDefault="1B2D5760" w:rsidP="3E810B87">
      <w:pPr>
        <w:pStyle w:val="a4"/>
        <w:numPr>
          <w:ilvl w:val="0"/>
          <w:numId w:val="11"/>
        </w:numPr>
        <w:rPr>
          <w:b/>
          <w:bCs/>
          <w:color w:val="3366FF"/>
          <w:sz w:val="24"/>
          <w:szCs w:val="24"/>
          <w:lang w:val="en-US"/>
        </w:rPr>
      </w:pPr>
      <w:r w:rsidRPr="3E810B87">
        <w:rPr>
          <w:b/>
          <w:bCs/>
          <w:color w:val="3366FF"/>
          <w:sz w:val="24"/>
          <w:szCs w:val="24"/>
        </w:rPr>
        <w:t>Διαδικτυακές</w:t>
      </w:r>
      <w:r w:rsidRPr="00AD3807">
        <w:rPr>
          <w:color w:val="3366FF"/>
          <w:sz w:val="24"/>
          <w:szCs w:val="24"/>
          <w:lang w:val="en-US"/>
        </w:rPr>
        <w:t xml:space="preserve"> </w:t>
      </w:r>
      <w:r w:rsidRPr="3E810B87">
        <w:rPr>
          <w:b/>
          <w:bCs/>
          <w:color w:val="3366FF"/>
          <w:sz w:val="24"/>
          <w:szCs w:val="24"/>
        </w:rPr>
        <w:t>Συναλλαγές</w:t>
      </w:r>
      <w:r w:rsidRPr="00AD3807">
        <w:rPr>
          <w:b/>
          <w:bCs/>
          <w:color w:val="3366FF"/>
          <w:sz w:val="24"/>
          <w:szCs w:val="24"/>
          <w:lang w:val="en-US"/>
        </w:rPr>
        <w:t>/Online Payments, Transaction processing, Payment Gateways</w:t>
      </w:r>
    </w:p>
    <w:p w14:paraId="6D75D1B3" w14:textId="3FBBF413" w:rsidR="00AD72F0" w:rsidRPr="00BF2131" w:rsidRDefault="1B2D5760" w:rsidP="3E810B87">
      <w:pPr>
        <w:pStyle w:val="a4"/>
        <w:numPr>
          <w:ilvl w:val="0"/>
          <w:numId w:val="11"/>
        </w:numPr>
        <w:rPr>
          <w:b/>
          <w:bCs/>
          <w:color w:val="3366FF"/>
          <w:sz w:val="24"/>
          <w:szCs w:val="24"/>
        </w:rPr>
      </w:pPr>
      <w:r w:rsidRPr="3E810B87">
        <w:rPr>
          <w:b/>
          <w:bCs/>
          <w:color w:val="3366FF"/>
          <w:sz w:val="24"/>
          <w:szCs w:val="24"/>
        </w:rPr>
        <w:t>Ηλεκτρονική ασφάλεια και προστασία για επιχειρήσεις ηλεκτρονικού εμπορίου</w:t>
      </w:r>
    </w:p>
    <w:p w14:paraId="1F74C325" w14:textId="67B7E266" w:rsidR="00AD72F0" w:rsidRPr="00BF2131" w:rsidRDefault="1B2D5760" w:rsidP="3E810B87">
      <w:pPr>
        <w:pStyle w:val="a4"/>
        <w:numPr>
          <w:ilvl w:val="0"/>
          <w:numId w:val="11"/>
        </w:numPr>
        <w:rPr>
          <w:b/>
          <w:bCs/>
          <w:color w:val="3366FF"/>
          <w:sz w:val="24"/>
          <w:szCs w:val="24"/>
        </w:rPr>
      </w:pPr>
      <w:r w:rsidRPr="3E810B87">
        <w:rPr>
          <w:b/>
          <w:bCs/>
          <w:color w:val="3366FF"/>
          <w:sz w:val="24"/>
          <w:szCs w:val="24"/>
        </w:rPr>
        <w:t>Δημοσιογραφία Δεδομένων</w:t>
      </w:r>
    </w:p>
    <w:p w14:paraId="0461A25F" w14:textId="2A3DA7B8" w:rsidR="00AD72F0" w:rsidRPr="00BF2131" w:rsidRDefault="1B2D5760" w:rsidP="3E810B87">
      <w:pPr>
        <w:pStyle w:val="a4"/>
        <w:numPr>
          <w:ilvl w:val="0"/>
          <w:numId w:val="11"/>
        </w:numPr>
        <w:rPr>
          <w:b/>
          <w:bCs/>
          <w:color w:val="3366FF"/>
          <w:sz w:val="24"/>
          <w:szCs w:val="24"/>
        </w:rPr>
      </w:pPr>
      <w:r w:rsidRPr="3E810B87">
        <w:rPr>
          <w:b/>
          <w:bCs/>
          <w:color w:val="3366FF"/>
          <w:sz w:val="24"/>
          <w:szCs w:val="24"/>
        </w:rPr>
        <w:t>Επιχειρηματική Αναλυτική (</w:t>
      </w:r>
      <w:proofErr w:type="spellStart"/>
      <w:r w:rsidRPr="3E810B87">
        <w:rPr>
          <w:b/>
          <w:bCs/>
          <w:color w:val="3366FF"/>
          <w:sz w:val="24"/>
          <w:szCs w:val="24"/>
        </w:rPr>
        <w:t>Business</w:t>
      </w:r>
      <w:proofErr w:type="spellEnd"/>
      <w:r w:rsidRPr="3E810B87">
        <w:rPr>
          <w:b/>
          <w:bCs/>
          <w:color w:val="3366FF"/>
          <w:sz w:val="24"/>
          <w:szCs w:val="24"/>
        </w:rPr>
        <w:t xml:space="preserve"> </w:t>
      </w:r>
      <w:proofErr w:type="spellStart"/>
      <w:r w:rsidRPr="3E810B87">
        <w:rPr>
          <w:b/>
          <w:bCs/>
          <w:color w:val="3366FF"/>
          <w:sz w:val="24"/>
          <w:szCs w:val="24"/>
        </w:rPr>
        <w:t>Analytics</w:t>
      </w:r>
      <w:proofErr w:type="spellEnd"/>
      <w:r w:rsidRPr="3E810B87">
        <w:rPr>
          <w:b/>
          <w:bCs/>
          <w:color w:val="3366FF"/>
          <w:sz w:val="24"/>
          <w:szCs w:val="24"/>
        </w:rPr>
        <w:t>) με έμφαση στη λήψη διοικητικών αποφάσεων με χρήση Η/Υ</w:t>
      </w:r>
    </w:p>
    <w:p w14:paraId="64BDF7DF" w14:textId="146F5085" w:rsidR="078D4E65" w:rsidRDefault="1B2D5760" w:rsidP="00AD3807">
      <w:pPr>
        <w:rPr>
          <w:rStyle w:val="-"/>
          <w:b/>
          <w:bCs/>
          <w:sz w:val="24"/>
          <w:szCs w:val="24"/>
        </w:rPr>
      </w:pPr>
      <w:r w:rsidRPr="5D54A593">
        <w:rPr>
          <w:rFonts w:ascii="Segoe UI" w:eastAsia="Segoe UI" w:hAnsi="Segoe UI" w:cs="Segoe UI"/>
          <w:sz w:val="24"/>
          <w:szCs w:val="24"/>
        </w:rPr>
        <w:t>Δείτε αναλυτικές πληροφορίες για κάθε πρόγραμμα</w:t>
      </w:r>
      <w:r w:rsidRPr="5D54A593">
        <w:rPr>
          <w:color w:val="535353"/>
          <w:sz w:val="24"/>
          <w:szCs w:val="24"/>
        </w:rPr>
        <w:t xml:space="preserve"> </w:t>
      </w:r>
      <w:hyperlink r:id="rId20">
        <w:r w:rsidRPr="5D54A593">
          <w:rPr>
            <w:rStyle w:val="-"/>
            <w:b/>
            <w:bCs/>
            <w:sz w:val="24"/>
            <w:szCs w:val="24"/>
          </w:rPr>
          <w:t>ΕΔΩ</w:t>
        </w:r>
      </w:hyperlink>
    </w:p>
    <w:p w14:paraId="0D70BA6A" w14:textId="38AC1B8C" w:rsidR="00AD3807" w:rsidRDefault="00AD3807" w:rsidP="00AD3807">
      <w:pPr>
        <w:rPr>
          <w:rStyle w:val="-"/>
          <w:b/>
          <w:bCs/>
          <w:sz w:val="24"/>
          <w:szCs w:val="24"/>
        </w:rPr>
      </w:pPr>
    </w:p>
    <w:p w14:paraId="3DA995B0" w14:textId="2DE053E2" w:rsidR="00AD3807" w:rsidRDefault="00AD3807" w:rsidP="00AD3807">
      <w:pPr>
        <w:rPr>
          <w:rStyle w:val="-"/>
          <w:b/>
          <w:bCs/>
          <w:sz w:val="24"/>
          <w:szCs w:val="24"/>
        </w:rPr>
      </w:pPr>
    </w:p>
    <w:p w14:paraId="63DBC5BB" w14:textId="77777777" w:rsidR="00AD3807" w:rsidRDefault="00AD3807" w:rsidP="3E810B87">
      <w:pPr>
        <w:pBdr>
          <w:top w:val="single" w:sz="4" w:space="1" w:color="auto"/>
        </w:pBdr>
        <w:jc w:val="both"/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</w:pPr>
    </w:p>
    <w:p w14:paraId="6B91AFFD" w14:textId="013D86A8" w:rsidR="00B7302A" w:rsidRDefault="00B7302A" w:rsidP="3E810B87">
      <w:pPr>
        <w:pBdr>
          <w:top w:val="single" w:sz="4" w:space="1" w:color="auto"/>
        </w:pBdr>
        <w:jc w:val="both"/>
        <w:rPr>
          <w:rStyle w:val="-"/>
          <w:rFonts w:eastAsia="Times New Roman"/>
          <w:b/>
          <w:bCs/>
          <w:sz w:val="24"/>
          <w:szCs w:val="24"/>
          <w:lang w:val="en-US" w:eastAsia="el-GR"/>
        </w:rPr>
      </w:pPr>
      <w:r w:rsidRPr="3E810B87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Για περισσότερες πληροφορίες οι ενδιαφερόμενες/οι μπορούν να </w:t>
      </w:r>
      <w:r w:rsidR="17FEB3CA" w:rsidRPr="3E810B87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επισκεφθούν την ιστοσελίδα μας </w:t>
      </w:r>
      <w:hyperlink r:id="rId21">
        <w:r w:rsidR="17FEB3CA" w:rsidRPr="3E810B87">
          <w:rPr>
            <w:rStyle w:val="-"/>
            <w:rFonts w:ascii="Calibri" w:eastAsia="Calibri" w:hAnsi="Calibri" w:cs="Calibri"/>
            <w:sz w:val="24"/>
            <w:szCs w:val="24"/>
          </w:rPr>
          <w:t>www.diaviou.auth.gr</w:t>
        </w:r>
      </w:hyperlink>
      <w:r w:rsidR="17FEB3CA" w:rsidRPr="3E810B87">
        <w:rPr>
          <w:sz w:val="24"/>
          <w:szCs w:val="24"/>
        </w:rPr>
        <w:t xml:space="preserve"> </w:t>
      </w:r>
      <w:r w:rsidR="48216A7C" w:rsidRPr="3E810B87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>ή να ε</w:t>
      </w:r>
      <w:r w:rsidRPr="3E810B87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πικοινωνήσουν στα τηλέφωνα: 2310 996782,83,81 και στο </w:t>
      </w:r>
      <w:hyperlink r:id="rId22">
        <w:r w:rsidRPr="007124E5">
          <w:rPr>
            <w:rStyle w:val="-"/>
            <w:rFonts w:eastAsia="Times New Roman"/>
            <w:sz w:val="24"/>
            <w:szCs w:val="24"/>
            <w:lang w:val="en-US" w:eastAsia="el-GR"/>
          </w:rPr>
          <w:t>diaviou</w:t>
        </w:r>
        <w:r w:rsidRPr="007124E5">
          <w:rPr>
            <w:rStyle w:val="-"/>
            <w:rFonts w:eastAsia="Times New Roman"/>
            <w:sz w:val="24"/>
            <w:szCs w:val="24"/>
            <w:lang w:eastAsia="el-GR"/>
          </w:rPr>
          <w:t>@</w:t>
        </w:r>
        <w:r w:rsidRPr="007124E5">
          <w:rPr>
            <w:rStyle w:val="-"/>
            <w:rFonts w:eastAsia="Times New Roman"/>
            <w:sz w:val="24"/>
            <w:szCs w:val="24"/>
            <w:lang w:val="en-US" w:eastAsia="el-GR"/>
          </w:rPr>
          <w:t>auth</w:t>
        </w:r>
        <w:r w:rsidRPr="007124E5">
          <w:rPr>
            <w:rStyle w:val="-"/>
            <w:rFonts w:eastAsia="Times New Roman"/>
            <w:sz w:val="24"/>
            <w:szCs w:val="24"/>
            <w:lang w:eastAsia="el-GR"/>
          </w:rPr>
          <w:t>.</w:t>
        </w:r>
        <w:r w:rsidRPr="007124E5">
          <w:rPr>
            <w:rStyle w:val="-"/>
            <w:rFonts w:eastAsia="Times New Roman"/>
            <w:sz w:val="24"/>
            <w:szCs w:val="24"/>
            <w:lang w:val="en-US" w:eastAsia="el-GR"/>
          </w:rPr>
          <w:t>gr</w:t>
        </w:r>
      </w:hyperlink>
    </w:p>
    <w:p w14:paraId="306387D7" w14:textId="77777777" w:rsidR="00AD3807" w:rsidRPr="00BF2131" w:rsidRDefault="00AD3807" w:rsidP="3E810B87">
      <w:pPr>
        <w:pBdr>
          <w:top w:val="single" w:sz="4" w:space="1" w:color="auto"/>
        </w:pBdr>
        <w:jc w:val="both"/>
        <w:rPr>
          <w:rFonts w:eastAsia="Times New Roman"/>
          <w:b/>
          <w:bCs/>
          <w:color w:val="404040"/>
          <w:sz w:val="24"/>
          <w:szCs w:val="24"/>
          <w:lang w:eastAsia="el-GR"/>
        </w:rPr>
      </w:pPr>
    </w:p>
    <w:p w14:paraId="5AB8A62D" w14:textId="77777777" w:rsidR="00AD3807" w:rsidRDefault="00AD3807" w:rsidP="06BAA155">
      <w:pPr>
        <w:pBdr>
          <w:top w:val="single" w:sz="4" w:space="1" w:color="000000"/>
        </w:pBd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</w:pPr>
    </w:p>
    <w:p w14:paraId="2FDD4DBA" w14:textId="755F0E68" w:rsidR="0298ED23" w:rsidRPr="00AD3807" w:rsidRDefault="0298ED23" w:rsidP="06BAA155">
      <w:pPr>
        <w:pBdr>
          <w:top w:val="single" w:sz="4" w:space="1" w:color="000000"/>
        </w:pBd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</w:pPr>
      <w:r w:rsidRPr="00AD3807"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  <w:t xml:space="preserve">Βρείτε μας στα </w:t>
      </w:r>
      <w:r w:rsidRPr="06BAA155">
        <w:rPr>
          <w:rFonts w:eastAsia="Times New Roman"/>
          <w:b/>
          <w:bCs/>
          <w:color w:val="000000" w:themeColor="text1"/>
          <w:sz w:val="24"/>
          <w:szCs w:val="24"/>
          <w:lang w:val="en-US" w:eastAsia="el-GR"/>
        </w:rPr>
        <w:t>social</w:t>
      </w:r>
      <w:r w:rsidRPr="00AD3807"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  <w:t>:</w:t>
      </w:r>
    </w:p>
    <w:p w14:paraId="7FC4CFFF" w14:textId="556EBDAC" w:rsidR="7E3877BA" w:rsidRDefault="2D59FA87" w:rsidP="5D54A593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</w:rPr>
      </w:pPr>
      <w:r w:rsidRPr="5D54A593">
        <w:rPr>
          <w:rFonts w:ascii="Calibri" w:eastAsia="Calibri" w:hAnsi="Calibri" w:cs="Calibri"/>
          <w:sz w:val="24"/>
          <w:szCs w:val="24"/>
        </w:rPr>
        <w:t xml:space="preserve">        </w:t>
      </w:r>
      <w:r w:rsidR="4E32A963" w:rsidRPr="5D54A593">
        <w:rPr>
          <w:rFonts w:ascii="Calibri" w:eastAsia="Calibri" w:hAnsi="Calibri" w:cs="Calibri"/>
          <w:sz w:val="24"/>
          <w:szCs w:val="24"/>
        </w:rPr>
        <w:t xml:space="preserve">  </w:t>
      </w:r>
      <w:hyperlink r:id="rId23">
        <w:r w:rsidR="7E3877BA" w:rsidRPr="5D54A593">
          <w:rPr>
            <w:rStyle w:val="-"/>
            <w:rFonts w:ascii="Calibri" w:eastAsia="Calibri" w:hAnsi="Calibri" w:cs="Calibri"/>
            <w:sz w:val="24"/>
            <w:szCs w:val="24"/>
          </w:rPr>
          <w:t>Κέντρο Επιμόρφωσης και Διά Βίου Μάθησης ΑΠΘ</w:t>
        </w:r>
      </w:hyperlink>
      <w:r w:rsidR="06BAA155">
        <w:rPr>
          <w:noProof/>
        </w:rPr>
        <w:drawing>
          <wp:anchor distT="0" distB="0" distL="114300" distR="114300" simplePos="0" relativeHeight="251656704" behindDoc="0" locked="0" layoutInCell="1" allowOverlap="1" wp14:anchorId="13C673F4" wp14:editId="2D59FA8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8925" cy="288925"/>
            <wp:effectExtent l="0" t="0" r="0" b="0"/>
            <wp:wrapNone/>
            <wp:docPr id="112894293" name="Εικόνα 11289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FB7B" w14:textId="75501D82" w:rsidR="4AE99263" w:rsidRDefault="7E8DD70B" w:rsidP="06BAA155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0B9874" wp14:editId="2F5A657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9875" cy="269875"/>
            <wp:effectExtent l="0" t="0" r="0" b="0"/>
            <wp:wrapNone/>
            <wp:docPr id="339499949" name="Εικόνα 339499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6BAA155">
        <w:rPr>
          <w:rFonts w:ascii="Calibri" w:eastAsia="Calibri" w:hAnsi="Calibri" w:cs="Calibri"/>
          <w:sz w:val="24"/>
          <w:szCs w:val="24"/>
        </w:rPr>
        <w:t xml:space="preserve">          </w:t>
      </w:r>
      <w:hyperlink r:id="rId26">
        <w:r w:rsidR="45744B31" w:rsidRPr="06BAA155">
          <w:rPr>
            <w:rStyle w:val="-"/>
            <w:rFonts w:ascii="Calibri" w:eastAsia="Calibri" w:hAnsi="Calibri" w:cs="Calibri"/>
            <w:sz w:val="24"/>
            <w:szCs w:val="24"/>
          </w:rPr>
          <w:t>@kedivim_auth</w:t>
        </w:r>
      </w:hyperlink>
    </w:p>
    <w:p w14:paraId="7FD38384" w14:textId="5B971637" w:rsidR="078D4E65" w:rsidRDefault="7A842BBA" w:rsidP="00AD3807">
      <w:pPr>
        <w:pBdr>
          <w:top w:val="single" w:sz="4" w:space="1" w:color="000000"/>
        </w:pBd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B394DBE" wp14:editId="4242BF6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31788" cy="331788"/>
            <wp:effectExtent l="0" t="0" r="0" b="0"/>
            <wp:wrapNone/>
            <wp:docPr id="2055482298" name="Εικόνα 205548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8" cy="331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D54A593">
        <w:rPr>
          <w:rStyle w:val="-"/>
          <w:rFonts w:ascii="Calibri" w:eastAsia="Calibri" w:hAnsi="Calibri" w:cs="Calibri"/>
          <w:sz w:val="24"/>
          <w:szCs w:val="24"/>
          <w:u w:val="none"/>
        </w:rPr>
        <w:t xml:space="preserve">          </w:t>
      </w:r>
      <w:hyperlink r:id="rId28">
        <w:r w:rsidR="1972698A" w:rsidRPr="5D54A593">
          <w:rPr>
            <w:rStyle w:val="-"/>
            <w:rFonts w:ascii="Calibri" w:eastAsia="Calibri" w:hAnsi="Calibri" w:cs="Calibri"/>
            <w:sz w:val="24"/>
            <w:szCs w:val="24"/>
          </w:rPr>
          <w:t>@</w:t>
        </w:r>
        <w:r w:rsidR="1063D6A3" w:rsidRPr="5D54A593">
          <w:rPr>
            <w:rStyle w:val="-"/>
            <w:rFonts w:ascii="Calibri" w:eastAsia="Calibri" w:hAnsi="Calibri" w:cs="Calibri"/>
            <w:sz w:val="24"/>
            <w:szCs w:val="24"/>
          </w:rPr>
          <w:t>auth_kedivim</w:t>
        </w:r>
      </w:hyperlink>
    </w:p>
    <w:p w14:paraId="70BFFE85" w14:textId="1CC53803" w:rsidR="0298ED23" w:rsidRDefault="0298ED23" w:rsidP="3E810B87">
      <w:pPr>
        <w:pBdr>
          <w:top w:val="single" w:sz="4" w:space="1" w:color="auto"/>
        </w:pBdr>
        <w:jc w:val="both"/>
        <w:rPr>
          <w:rFonts w:ascii="Calibri" w:eastAsia="Calibri" w:hAnsi="Calibri" w:cs="Calibri"/>
          <w:sz w:val="24"/>
          <w:szCs w:val="24"/>
        </w:rPr>
      </w:pPr>
      <w:r>
        <w:br/>
      </w:r>
    </w:p>
    <w:p w14:paraId="38B87678" w14:textId="2F178A1E" w:rsidR="3E810B87" w:rsidRDefault="3E810B87" w:rsidP="3E810B87">
      <w:pPr>
        <w:pBdr>
          <w:top w:val="single" w:sz="4" w:space="1" w:color="auto"/>
        </w:pBdr>
        <w:jc w:val="both"/>
        <w:rPr>
          <w:rFonts w:ascii="Calibri" w:eastAsia="Calibri" w:hAnsi="Calibri" w:cs="Calibri"/>
          <w:sz w:val="24"/>
          <w:szCs w:val="24"/>
        </w:rPr>
      </w:pPr>
    </w:p>
    <w:sectPr w:rsidR="3E810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4A11" w14:textId="77777777" w:rsidR="007A1229" w:rsidRDefault="007A1229" w:rsidP="00AD72F0">
      <w:pPr>
        <w:spacing w:after="0" w:line="240" w:lineRule="auto"/>
      </w:pPr>
      <w:r>
        <w:separator/>
      </w:r>
    </w:p>
  </w:endnote>
  <w:endnote w:type="continuationSeparator" w:id="0">
    <w:p w14:paraId="2F2A7848" w14:textId="77777777" w:rsidR="007A1229" w:rsidRDefault="007A1229" w:rsidP="00AD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BEB6" w14:textId="77777777" w:rsidR="007A1229" w:rsidRDefault="007A1229" w:rsidP="00AD72F0">
      <w:pPr>
        <w:spacing w:after="0" w:line="240" w:lineRule="auto"/>
      </w:pPr>
      <w:r>
        <w:separator/>
      </w:r>
    </w:p>
  </w:footnote>
  <w:footnote w:type="continuationSeparator" w:id="0">
    <w:p w14:paraId="770BCA06" w14:textId="77777777" w:rsidR="007A1229" w:rsidRDefault="007A1229" w:rsidP="00AD72F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nPfcAYvkSFyqt" int2:id="ELZbJBhN">
      <int2:state int2:value="Rejected" int2:type="LegacyProofing"/>
    </int2:textHash>
    <int2:textHash int2:hashCode="rEJaP3MNVihpso" int2:id="C1WZFzm1">
      <int2:state int2:value="Rejected" int2:type="LegacyProofing"/>
    </int2:textHash>
    <int2:textHash int2:hashCode="Lbwv0jWOHqG3pr" int2:id="DgW9jDVH">
      <int2:state int2:value="Rejected" int2:type="LegacyProofing"/>
    </int2:textHash>
    <int2:textHash int2:hashCode="QMR3AgKCHzK22j" int2:id="u9Nu0fWj">
      <int2:state int2:value="Rejected" int2:type="LegacyProofing"/>
    </int2:textHash>
    <int2:textHash int2:hashCode="QcSLVfqRZOEjzH" int2:id="OCSPvDMS">
      <int2:state int2:value="Rejected" int2:type="LegacyProofing"/>
    </int2:textHash>
    <int2:textHash int2:hashCode="bdhCnMkAuUYPHp" int2:id="vIWJZxUr">
      <int2:state int2:value="Rejected" int2:type="LegacyProofing"/>
    </int2:textHash>
    <int2:textHash int2:hashCode="6GJWsnh+5/8MM9" int2:id="hlCYpvWH">
      <int2:state int2:value="Rejected" int2:type="LegacyProofing"/>
    </int2:textHash>
    <int2:textHash int2:hashCode="TRyQZLJqxTZFKG" int2:id="0NvOeRug">
      <int2:state int2:value="Rejected" int2:type="LegacyProofing"/>
    </int2:textHash>
    <int2:textHash int2:hashCode="ald6d0P0BepqB+" int2:id="QUPqDYSe">
      <int2:state int2:value="Rejected" int2:type="LegacyProofing"/>
    </int2:textHash>
    <int2:textHash int2:hashCode="Ztm1WPQbMAM+TW" int2:id="5FqSxzIm">
      <int2:state int2:value="Rejected" int2:type="LegacyProofing"/>
    </int2:textHash>
    <int2:textHash int2:hashCode="fOVv+WeLb/+cPO" int2:id="0xefYVNY">
      <int2:state int2:value="Rejected" int2:type="LegacyProofing"/>
    </int2:textHash>
    <int2:textHash int2:hashCode="nOm7z7hRkJvcVb" int2:id="aGuBryK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E98"/>
    <w:multiLevelType w:val="hybridMultilevel"/>
    <w:tmpl w:val="36469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4B1A"/>
    <w:multiLevelType w:val="multilevel"/>
    <w:tmpl w:val="F05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EE548E"/>
    <w:multiLevelType w:val="multilevel"/>
    <w:tmpl w:val="23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53CE3"/>
    <w:multiLevelType w:val="multilevel"/>
    <w:tmpl w:val="34F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381695"/>
    <w:multiLevelType w:val="multilevel"/>
    <w:tmpl w:val="F728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A121FD"/>
    <w:multiLevelType w:val="multilevel"/>
    <w:tmpl w:val="5C02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677942"/>
    <w:multiLevelType w:val="multilevel"/>
    <w:tmpl w:val="6C3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53C9B"/>
    <w:multiLevelType w:val="hybridMultilevel"/>
    <w:tmpl w:val="2258D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407"/>
    <w:multiLevelType w:val="hybridMultilevel"/>
    <w:tmpl w:val="3710C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6568E"/>
    <w:multiLevelType w:val="hybridMultilevel"/>
    <w:tmpl w:val="97424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76CD3"/>
    <w:multiLevelType w:val="multilevel"/>
    <w:tmpl w:val="519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617A4A"/>
    <w:multiLevelType w:val="multilevel"/>
    <w:tmpl w:val="96E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6907401">
    <w:abstractNumId w:val="10"/>
  </w:num>
  <w:num w:numId="2" w16cid:durableId="430515439">
    <w:abstractNumId w:val="4"/>
  </w:num>
  <w:num w:numId="3" w16cid:durableId="1143430091">
    <w:abstractNumId w:val="5"/>
  </w:num>
  <w:num w:numId="4" w16cid:durableId="1604068754">
    <w:abstractNumId w:val="1"/>
  </w:num>
  <w:num w:numId="5" w16cid:durableId="845901925">
    <w:abstractNumId w:val="11"/>
  </w:num>
  <w:num w:numId="6" w16cid:durableId="298845099">
    <w:abstractNumId w:val="2"/>
  </w:num>
  <w:num w:numId="7" w16cid:durableId="1871912262">
    <w:abstractNumId w:val="3"/>
  </w:num>
  <w:num w:numId="8" w16cid:durableId="1624068854">
    <w:abstractNumId w:val="6"/>
  </w:num>
  <w:num w:numId="9" w16cid:durableId="1875075589">
    <w:abstractNumId w:val="0"/>
  </w:num>
  <w:num w:numId="10" w16cid:durableId="1074006492">
    <w:abstractNumId w:val="9"/>
  </w:num>
  <w:num w:numId="11" w16cid:durableId="1558591229">
    <w:abstractNumId w:val="7"/>
  </w:num>
  <w:num w:numId="12" w16cid:durableId="632441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D6"/>
    <w:rsid w:val="0006CD89"/>
    <w:rsid w:val="000C556B"/>
    <w:rsid w:val="001269C2"/>
    <w:rsid w:val="002F26F8"/>
    <w:rsid w:val="003C1820"/>
    <w:rsid w:val="003D1053"/>
    <w:rsid w:val="003D3AA8"/>
    <w:rsid w:val="005B7448"/>
    <w:rsid w:val="00635AF4"/>
    <w:rsid w:val="006C167B"/>
    <w:rsid w:val="007124E5"/>
    <w:rsid w:val="007A1229"/>
    <w:rsid w:val="007A5FC7"/>
    <w:rsid w:val="00A473CE"/>
    <w:rsid w:val="00A9102A"/>
    <w:rsid w:val="00AD3807"/>
    <w:rsid w:val="00AD72F0"/>
    <w:rsid w:val="00B7302A"/>
    <w:rsid w:val="00BF2131"/>
    <w:rsid w:val="00D12A10"/>
    <w:rsid w:val="00D50AD4"/>
    <w:rsid w:val="00D6706D"/>
    <w:rsid w:val="00D80186"/>
    <w:rsid w:val="00E42AD6"/>
    <w:rsid w:val="00EE7A0F"/>
    <w:rsid w:val="00F05F24"/>
    <w:rsid w:val="00F23857"/>
    <w:rsid w:val="0298ED23"/>
    <w:rsid w:val="02B9DD42"/>
    <w:rsid w:val="03336840"/>
    <w:rsid w:val="06BAA155"/>
    <w:rsid w:val="078D4E65"/>
    <w:rsid w:val="090AB2D5"/>
    <w:rsid w:val="0A133C74"/>
    <w:rsid w:val="0AA68336"/>
    <w:rsid w:val="0B18B92D"/>
    <w:rsid w:val="0CB142FF"/>
    <w:rsid w:val="0FE6D4DF"/>
    <w:rsid w:val="0FFE1464"/>
    <w:rsid w:val="10485B3E"/>
    <w:rsid w:val="1063D6A3"/>
    <w:rsid w:val="13C3C3FF"/>
    <w:rsid w:val="17FEB3CA"/>
    <w:rsid w:val="1972698A"/>
    <w:rsid w:val="1B2D5760"/>
    <w:rsid w:val="1D99509F"/>
    <w:rsid w:val="1DCB08E6"/>
    <w:rsid w:val="1DFD0C36"/>
    <w:rsid w:val="1E8609E5"/>
    <w:rsid w:val="22052254"/>
    <w:rsid w:val="223F821F"/>
    <w:rsid w:val="2470BA60"/>
    <w:rsid w:val="24FF540B"/>
    <w:rsid w:val="2912449A"/>
    <w:rsid w:val="2CE4017F"/>
    <w:rsid w:val="2D59FA87"/>
    <w:rsid w:val="2DE30288"/>
    <w:rsid w:val="2F563145"/>
    <w:rsid w:val="3024982A"/>
    <w:rsid w:val="30ABA1CB"/>
    <w:rsid w:val="30B52A13"/>
    <w:rsid w:val="348ECBB0"/>
    <w:rsid w:val="381DDE61"/>
    <w:rsid w:val="3830F145"/>
    <w:rsid w:val="399C5F8D"/>
    <w:rsid w:val="3C84F1C6"/>
    <w:rsid w:val="3E810B87"/>
    <w:rsid w:val="4085BF76"/>
    <w:rsid w:val="41E2C006"/>
    <w:rsid w:val="4242BF6A"/>
    <w:rsid w:val="4406CE03"/>
    <w:rsid w:val="45744B31"/>
    <w:rsid w:val="45DD1F92"/>
    <w:rsid w:val="461B8B7A"/>
    <w:rsid w:val="46E4EA7B"/>
    <w:rsid w:val="48216A7C"/>
    <w:rsid w:val="48A955CE"/>
    <w:rsid w:val="494A4C71"/>
    <w:rsid w:val="4AE99263"/>
    <w:rsid w:val="4BEECB94"/>
    <w:rsid w:val="4C8B08AE"/>
    <w:rsid w:val="4E2DFD92"/>
    <w:rsid w:val="4E32A963"/>
    <w:rsid w:val="4F2F3B70"/>
    <w:rsid w:val="4FD404C7"/>
    <w:rsid w:val="503C26C0"/>
    <w:rsid w:val="524A32C6"/>
    <w:rsid w:val="53B54B31"/>
    <w:rsid w:val="53DB7188"/>
    <w:rsid w:val="55545C01"/>
    <w:rsid w:val="595BE847"/>
    <w:rsid w:val="5974C74D"/>
    <w:rsid w:val="59CD5ED0"/>
    <w:rsid w:val="5A801E3B"/>
    <w:rsid w:val="5BA7B39C"/>
    <w:rsid w:val="5BFFF50E"/>
    <w:rsid w:val="5D54A593"/>
    <w:rsid w:val="6216F520"/>
    <w:rsid w:val="63999D24"/>
    <w:rsid w:val="65B803B9"/>
    <w:rsid w:val="65BC8E44"/>
    <w:rsid w:val="67C4CA5E"/>
    <w:rsid w:val="6F417913"/>
    <w:rsid w:val="756C284F"/>
    <w:rsid w:val="7597923A"/>
    <w:rsid w:val="763AA35C"/>
    <w:rsid w:val="76DCE56F"/>
    <w:rsid w:val="77DB24A3"/>
    <w:rsid w:val="7A842BBA"/>
    <w:rsid w:val="7AED819D"/>
    <w:rsid w:val="7E3877BA"/>
    <w:rsid w:val="7E5BF24E"/>
    <w:rsid w:val="7E769960"/>
    <w:rsid w:val="7E8DD70B"/>
    <w:rsid w:val="7FC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A9DB"/>
  <w15:chartTrackingRefBased/>
  <w15:docId w15:val="{F0414B56-C962-4937-B0B0-0340964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C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42AD6"/>
    <w:rPr>
      <w:b/>
      <w:bCs/>
    </w:rPr>
  </w:style>
  <w:style w:type="character" w:styleId="-">
    <w:name w:val="Hyperlink"/>
    <w:basedOn w:val="a0"/>
    <w:uiPriority w:val="99"/>
    <w:unhideWhenUsed/>
    <w:rsid w:val="00E42AD6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E42AD6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0C556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0C556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D7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D72F0"/>
  </w:style>
  <w:style w:type="paragraph" w:styleId="a6">
    <w:name w:val="footer"/>
    <w:basedOn w:val="a"/>
    <w:link w:val="Char0"/>
    <w:uiPriority w:val="99"/>
    <w:unhideWhenUsed/>
    <w:rsid w:val="00AD7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D72F0"/>
  </w:style>
  <w:style w:type="character" w:styleId="a7">
    <w:name w:val="annotation reference"/>
    <w:basedOn w:val="a0"/>
    <w:uiPriority w:val="99"/>
    <w:semiHidden/>
    <w:unhideWhenUsed/>
    <w:rsid w:val="00F05F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F05F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F05F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05F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F05F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F0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F05F24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viou.auth.gr/ekptotiki-politiki/" TargetMode="External"/><Relationship Id="rId13" Type="http://schemas.openxmlformats.org/officeDocument/2006/relationships/hyperlink" Target="https://www.diaviou.auth.gr/programs/vasiki-cheirourgiki-ton-odontikon-emfytevmaton/" TargetMode="External"/><Relationship Id="rId18" Type="http://schemas.openxmlformats.org/officeDocument/2006/relationships/hyperlink" Target="https://www.diaviou.auth.gr/programs/introduction-to-cinematography/" TargetMode="External"/><Relationship Id="rId26" Type="http://schemas.openxmlformats.org/officeDocument/2006/relationships/hyperlink" Target="https://www.instagram.com/kedivim_au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aviou.auth.g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diaviou.auth.gr/programs/proponitis-athlitikon-akadimion-7/" TargetMode="External"/><Relationship Id="rId17" Type="http://schemas.openxmlformats.org/officeDocument/2006/relationships/hyperlink" Target="https://www.diaviou.auth.gr/programs/scouting-sto-podosfairo/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diaviou.auth.gr/programs/egklima-ston-kyvernochoro-3/" TargetMode="External"/><Relationship Id="rId20" Type="http://schemas.openxmlformats.org/officeDocument/2006/relationships/hyperlink" Target="https://www.diaviou.auth.gr/wp-content/uploads/2022/02/Diathesima_Programma_End.Epimorfosis-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viou.auth.gr/programs/protes-voitheies-stous-athlitikous-chorous-3/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diaviou.auth.gr/programs/ta-dikaiomata-ton-dioikoumenon-stin-praxi/" TargetMode="External"/><Relationship Id="rId23" Type="http://schemas.openxmlformats.org/officeDocument/2006/relationships/hyperlink" Target="https://www.facebook.com/AUThKEDIVIM" TargetMode="External"/><Relationship Id="rId28" Type="http://schemas.openxmlformats.org/officeDocument/2006/relationships/hyperlink" Target="https://twitter.com/auth_kedivim" TargetMode="External"/><Relationship Id="rId10" Type="http://schemas.openxmlformats.org/officeDocument/2006/relationships/hyperlink" Target="https://www.diaviou.auth.gr/programs/seminaria-iatrikis-tis-gatas/" TargetMode="External"/><Relationship Id="rId19" Type="http://schemas.openxmlformats.org/officeDocument/2006/relationships/hyperlink" Target="https://www.diaviou.auth.gr/programs/h-techni-kai-oi-technikes-mias-epistimonikis-anaforas-2/" TargetMode="External"/><Relationship Id="rId31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s://www.diaviou.auth.gr/programs/computer-vision-and-machine-learning-cvml-and-autonomous-systems-web-lecture-series/" TargetMode="External"/><Relationship Id="rId14" Type="http://schemas.openxmlformats.org/officeDocument/2006/relationships/hyperlink" Target="https://www.diaviou.auth.gr/programs/epikaira-themata-iatrikou-dikaiou-kai-vioithikis-eidiko-meros/" TargetMode="External"/><Relationship Id="rId22" Type="http://schemas.openxmlformats.org/officeDocument/2006/relationships/hyperlink" Target="mailto:diaviou@auth.gr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9</cp:revision>
  <cp:lastPrinted>2022-08-30T08:21:00Z</cp:lastPrinted>
  <dcterms:created xsi:type="dcterms:W3CDTF">2022-09-21T06:36:00Z</dcterms:created>
  <dcterms:modified xsi:type="dcterms:W3CDTF">2022-11-29T12:26:00Z</dcterms:modified>
</cp:coreProperties>
</file>